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95F" w:rsidRDefault="000A295F" w:rsidP="000A295F">
      <w:pPr>
        <w:pStyle w:val="ConsPlusTitle"/>
        <w:jc w:val="center"/>
      </w:pPr>
      <w:r>
        <w:t>ПАСПОРТ</w:t>
      </w:r>
    </w:p>
    <w:p w:rsidR="000A295F" w:rsidRDefault="000A295F" w:rsidP="000A295F">
      <w:pPr>
        <w:pStyle w:val="ConsPlusTitle"/>
        <w:jc w:val="center"/>
      </w:pPr>
      <w:r>
        <w:t>ИНВЕСТИЦИОННО ПРИВЛЕКАТЕЛЬНОГО ЗЕМЕЛЬНОГО УЧАСТКА</w:t>
      </w:r>
    </w:p>
    <w:p w:rsidR="000A295F" w:rsidRDefault="000A295F" w:rsidP="000A295F">
      <w:pPr>
        <w:pStyle w:val="ConsPlusTitle"/>
        <w:jc w:val="center"/>
      </w:pPr>
      <w:r>
        <w:t>МУНИЦИПАЛЬНОГО ОБРАЗОВАНИЯ</w:t>
      </w:r>
      <w:r w:rsidR="00BD513D">
        <w:t xml:space="preserve"> ТУАПСИНСКИЙ РАЙОН</w:t>
      </w:r>
    </w:p>
    <w:p w:rsidR="000A295F" w:rsidRDefault="000A295F" w:rsidP="000A295F">
      <w:pPr>
        <w:pStyle w:val="ConsPlusNormal"/>
        <w:jc w:val="both"/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2275"/>
        <w:gridCol w:w="1786"/>
        <w:gridCol w:w="2054"/>
        <w:gridCol w:w="1870"/>
        <w:gridCol w:w="1020"/>
      </w:tblGrid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6730" w:type="dxa"/>
            <w:gridSpan w:val="4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Описание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05" w:type="dxa"/>
            <w:gridSpan w:val="5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Основные сведения о земельном участке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Планируемое использование</w:t>
            </w:r>
          </w:p>
        </w:tc>
        <w:tc>
          <w:tcPr>
            <w:tcW w:w="6730" w:type="dxa"/>
            <w:gridSpan w:val="4"/>
          </w:tcPr>
          <w:p w:rsidR="000A295F" w:rsidRPr="00885AE2" w:rsidRDefault="00885AE2" w:rsidP="007655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Промышленная площадка (браунфилд)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Отраслевая принадлежность</w:t>
            </w:r>
          </w:p>
        </w:tc>
        <w:tc>
          <w:tcPr>
            <w:tcW w:w="6730" w:type="dxa"/>
            <w:gridSpan w:val="4"/>
          </w:tcPr>
          <w:p w:rsidR="000A295F" w:rsidRPr="007626C0" w:rsidRDefault="00885AE2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Промышленность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Территориальная принадлежность</w:t>
            </w:r>
          </w:p>
        </w:tc>
        <w:tc>
          <w:tcPr>
            <w:tcW w:w="6730" w:type="dxa"/>
            <w:gridSpan w:val="4"/>
          </w:tcPr>
          <w:p w:rsidR="000A295F" w:rsidRPr="007626C0" w:rsidRDefault="006642B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Туапсинский район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Адрес места расположения</w:t>
            </w:r>
          </w:p>
        </w:tc>
        <w:tc>
          <w:tcPr>
            <w:tcW w:w="6730" w:type="dxa"/>
            <w:gridSpan w:val="4"/>
          </w:tcPr>
          <w:p w:rsidR="000A295F" w:rsidRPr="007626C0" w:rsidRDefault="0033402D" w:rsidP="00885A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402D">
              <w:rPr>
                <w:rFonts w:ascii="Times New Roman" w:hAnsi="Times New Roman" w:cs="Times New Roman"/>
                <w:szCs w:val="22"/>
              </w:rPr>
              <w:t>с. Шаумян, ул. Красноармейская, 10а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Кадастровый учет</w:t>
            </w:r>
          </w:p>
        </w:tc>
        <w:tc>
          <w:tcPr>
            <w:tcW w:w="6730" w:type="dxa"/>
            <w:gridSpan w:val="4"/>
          </w:tcPr>
          <w:p w:rsidR="000A295F" w:rsidRPr="007626C0" w:rsidRDefault="006642B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Зарегистрирован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1.6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Кадастровый номер</w:t>
            </w:r>
          </w:p>
        </w:tc>
        <w:tc>
          <w:tcPr>
            <w:tcW w:w="6730" w:type="dxa"/>
            <w:gridSpan w:val="4"/>
          </w:tcPr>
          <w:p w:rsidR="000A295F" w:rsidRPr="007626C0" w:rsidRDefault="0033402D" w:rsidP="003B10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402D">
              <w:rPr>
                <w:rFonts w:ascii="Times New Roman" w:hAnsi="Times New Roman" w:cs="Times New Roman"/>
                <w:szCs w:val="22"/>
              </w:rPr>
              <w:t>23:33:1007003:7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1.7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Площадь (м2)</w:t>
            </w:r>
          </w:p>
        </w:tc>
        <w:tc>
          <w:tcPr>
            <w:tcW w:w="6730" w:type="dxa"/>
            <w:gridSpan w:val="4"/>
          </w:tcPr>
          <w:p w:rsidR="000A295F" w:rsidRPr="007626C0" w:rsidRDefault="0033402D" w:rsidP="003B10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402D">
              <w:rPr>
                <w:rFonts w:ascii="Times New Roman" w:hAnsi="Times New Roman" w:cs="Times New Roman"/>
                <w:szCs w:val="22"/>
              </w:rPr>
              <w:t>5 242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1.8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Категория земель</w:t>
            </w:r>
          </w:p>
        </w:tc>
        <w:tc>
          <w:tcPr>
            <w:tcW w:w="6730" w:type="dxa"/>
            <w:gridSpan w:val="4"/>
          </w:tcPr>
          <w:p w:rsidR="000A295F" w:rsidRPr="007626C0" w:rsidRDefault="0033402D" w:rsidP="00885A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402D">
              <w:rPr>
                <w:rFonts w:ascii="Times New Roman" w:hAnsi="Times New Roman" w:cs="Times New Roman"/>
                <w:szCs w:val="22"/>
              </w:rPr>
              <w:t>Земли населённых пунктов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1.9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Вид разрешенного использования</w:t>
            </w:r>
          </w:p>
        </w:tc>
        <w:tc>
          <w:tcPr>
            <w:tcW w:w="6730" w:type="dxa"/>
            <w:gridSpan w:val="4"/>
          </w:tcPr>
          <w:p w:rsidR="0033402D" w:rsidRPr="0033402D" w:rsidRDefault="0033402D" w:rsidP="00334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402D">
              <w:rPr>
                <w:rFonts w:ascii="Times New Roman" w:hAnsi="Times New Roman" w:cs="Times New Roman"/>
                <w:szCs w:val="22"/>
              </w:rPr>
              <w:t>Для эксплуатации деревообрабатывающего</w:t>
            </w:r>
            <w:r w:rsidRPr="0033402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33402D">
              <w:rPr>
                <w:rFonts w:ascii="Times New Roman" w:hAnsi="Times New Roman" w:cs="Times New Roman"/>
                <w:szCs w:val="22"/>
              </w:rPr>
              <w:t>цеха</w:t>
            </w:r>
          </w:p>
          <w:p w:rsidR="000A295F" w:rsidRPr="00885AE2" w:rsidRDefault="000A295F" w:rsidP="00334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1.10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Фактическое использование</w:t>
            </w:r>
          </w:p>
        </w:tc>
        <w:tc>
          <w:tcPr>
            <w:tcW w:w="6730" w:type="dxa"/>
            <w:gridSpan w:val="4"/>
          </w:tcPr>
          <w:p w:rsidR="000A295F" w:rsidRPr="007626C0" w:rsidRDefault="0033402D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986D52" w:rsidRPr="007626C0">
              <w:rPr>
                <w:rFonts w:ascii="Times New Roman" w:hAnsi="Times New Roman" w:cs="Times New Roman"/>
                <w:szCs w:val="22"/>
              </w:rPr>
              <w:t>спользуется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1.11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Разрешительная, градостроительная документация</w:t>
            </w:r>
          </w:p>
        </w:tc>
        <w:tc>
          <w:tcPr>
            <w:tcW w:w="6730" w:type="dxa"/>
            <w:gridSpan w:val="4"/>
          </w:tcPr>
          <w:p w:rsidR="000A295F" w:rsidRPr="007626C0" w:rsidRDefault="00765504" w:rsidP="0033402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</w:t>
            </w:r>
            <w:proofErr w:type="spellStart"/>
            <w:r w:rsidR="0033402D">
              <w:rPr>
                <w:rFonts w:ascii="Times New Roman" w:hAnsi="Times New Roman" w:cs="Times New Roman"/>
                <w:sz w:val="24"/>
                <w:szCs w:val="24"/>
              </w:rPr>
              <w:t>Шаумянского</w:t>
            </w:r>
            <w:proofErr w:type="spellEnd"/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утвержденный Решением Совета муниципального образования Туапсинский район от </w:t>
            </w:r>
            <w:r w:rsidR="00885A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85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85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885AE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334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005" w:type="dxa"/>
            <w:gridSpan w:val="5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Сведения о собственнике (правообладателе) земельного участка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Собственник</w:t>
            </w:r>
          </w:p>
        </w:tc>
        <w:tc>
          <w:tcPr>
            <w:tcW w:w="6730" w:type="dxa"/>
            <w:gridSpan w:val="4"/>
          </w:tcPr>
          <w:p w:rsidR="000A295F" w:rsidRPr="00765504" w:rsidRDefault="0033402D" w:rsidP="00EB2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фирма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Правообладатель</w:t>
            </w:r>
          </w:p>
        </w:tc>
        <w:tc>
          <w:tcPr>
            <w:tcW w:w="6730" w:type="dxa"/>
            <w:gridSpan w:val="4"/>
          </w:tcPr>
          <w:p w:rsidR="000A295F" w:rsidRPr="007626C0" w:rsidRDefault="0014132A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Вид права</w:t>
            </w:r>
          </w:p>
        </w:tc>
        <w:tc>
          <w:tcPr>
            <w:tcW w:w="6730" w:type="dxa"/>
            <w:gridSpan w:val="4"/>
          </w:tcPr>
          <w:p w:rsidR="000A295F" w:rsidRPr="007626C0" w:rsidRDefault="0014132A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005" w:type="dxa"/>
            <w:gridSpan w:val="5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Сведения об обременениях и ограничениях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Обременения, ограничения</w:t>
            </w:r>
          </w:p>
        </w:tc>
        <w:tc>
          <w:tcPr>
            <w:tcW w:w="6730" w:type="dxa"/>
            <w:gridSpan w:val="4"/>
          </w:tcPr>
          <w:p w:rsidR="000A295F" w:rsidRPr="007626C0" w:rsidRDefault="0014132A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A295F" w:rsidTr="003A36F9">
        <w:tc>
          <w:tcPr>
            <w:tcW w:w="724" w:type="dxa"/>
            <w:vMerge w:val="restart"/>
          </w:tcPr>
          <w:p w:rsidR="000A295F" w:rsidRPr="007626C0" w:rsidRDefault="000A295F" w:rsidP="00EB27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005" w:type="dxa"/>
            <w:gridSpan w:val="5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Характеристика существующей инженерной инфраструктуры</w:t>
            </w:r>
          </w:p>
        </w:tc>
      </w:tr>
      <w:tr w:rsidR="000A295F" w:rsidTr="003A36F9">
        <w:tc>
          <w:tcPr>
            <w:tcW w:w="724" w:type="dxa"/>
            <w:vMerge/>
          </w:tcPr>
          <w:p w:rsidR="000A295F" w:rsidRPr="007626C0" w:rsidRDefault="000A295F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Вид</w:t>
            </w:r>
          </w:p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инфраструктуры</w:t>
            </w:r>
          </w:p>
        </w:tc>
        <w:tc>
          <w:tcPr>
            <w:tcW w:w="1786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870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020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765504" w:rsidTr="003A36F9">
        <w:tc>
          <w:tcPr>
            <w:tcW w:w="724" w:type="dxa"/>
            <w:vMerge w:val="restart"/>
          </w:tcPr>
          <w:p w:rsidR="00765504" w:rsidRPr="007626C0" w:rsidRDefault="00765504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4.1</w:t>
            </w:r>
          </w:p>
        </w:tc>
        <w:tc>
          <w:tcPr>
            <w:tcW w:w="2275" w:type="dxa"/>
            <w:vMerge w:val="restart"/>
          </w:tcPr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Электроснабжение</w:t>
            </w:r>
          </w:p>
        </w:tc>
        <w:tc>
          <w:tcPr>
            <w:tcW w:w="1786" w:type="dxa"/>
            <w:vMerge w:val="restart"/>
          </w:tcPr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Центр питания</w:t>
            </w:r>
          </w:p>
        </w:tc>
        <w:tc>
          <w:tcPr>
            <w:tcW w:w="2054" w:type="dxa"/>
          </w:tcPr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наименование, собственник</w:t>
            </w:r>
          </w:p>
        </w:tc>
        <w:tc>
          <w:tcPr>
            <w:tcW w:w="1870" w:type="dxa"/>
          </w:tcPr>
          <w:p w:rsidR="00765504" w:rsidRPr="001E0D06" w:rsidRDefault="00885AE2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Тяговая подстанция</w:t>
            </w:r>
            <w:r w:rsidR="00765504"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5504" w:rsidRPr="001E0D06" w:rsidRDefault="00885AE2" w:rsidP="00885AE2">
            <w:pPr>
              <w:pStyle w:val="ConsPlusNormal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765504" w:rsidRPr="001E0D06">
              <w:rPr>
                <w:rFonts w:ascii="Times New Roman" w:hAnsi="Times New Roman" w:cs="Times New Roman"/>
                <w:szCs w:val="22"/>
              </w:rPr>
              <w:t>АО «</w:t>
            </w:r>
            <w:r>
              <w:rPr>
                <w:rFonts w:ascii="Times New Roman" w:hAnsi="Times New Roman" w:cs="Times New Roman"/>
                <w:szCs w:val="22"/>
              </w:rPr>
              <w:t>РЖД</w:t>
            </w:r>
            <w:r w:rsidR="00765504" w:rsidRPr="001E0D0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020" w:type="dxa"/>
          </w:tcPr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5504" w:rsidTr="003A36F9">
        <w:tc>
          <w:tcPr>
            <w:tcW w:w="724" w:type="dxa"/>
            <w:vMerge/>
          </w:tcPr>
          <w:p w:rsidR="00765504" w:rsidRPr="007626C0" w:rsidRDefault="00765504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765504" w:rsidRPr="007626C0" w:rsidRDefault="00765504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765504" w:rsidRPr="007626C0" w:rsidRDefault="00765504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класс</w:t>
            </w:r>
          </w:p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напряжения</w:t>
            </w:r>
          </w:p>
        </w:tc>
        <w:tc>
          <w:tcPr>
            <w:tcW w:w="1870" w:type="dxa"/>
          </w:tcPr>
          <w:p w:rsidR="00765504" w:rsidRPr="001E0D06" w:rsidRDefault="00885AE2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1021" w:rsidTr="00481021">
        <w:trPr>
          <w:trHeight w:val="622"/>
        </w:trPr>
        <w:tc>
          <w:tcPr>
            <w:tcW w:w="724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свободная мощность (МВт)</w:t>
            </w:r>
          </w:p>
        </w:tc>
        <w:tc>
          <w:tcPr>
            <w:tcW w:w="1870" w:type="dxa"/>
          </w:tcPr>
          <w:p w:rsidR="00481021" w:rsidRPr="007626C0" w:rsidRDefault="00885AE2" w:rsidP="00950D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02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1021" w:rsidTr="00481021">
        <w:trPr>
          <w:trHeight w:val="774"/>
        </w:trPr>
        <w:tc>
          <w:tcPr>
            <w:tcW w:w="724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Ближайшая точка</w:t>
            </w:r>
          </w:p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подключения</w:t>
            </w:r>
          </w:p>
        </w:tc>
        <w:tc>
          <w:tcPr>
            <w:tcW w:w="2054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напряжение в сети, </w:t>
            </w:r>
            <w:proofErr w:type="spellStart"/>
            <w:r w:rsidRPr="007626C0">
              <w:rPr>
                <w:rFonts w:ascii="Times New Roman" w:hAnsi="Times New Roman" w:cs="Times New Roman"/>
                <w:szCs w:val="22"/>
              </w:rPr>
              <w:t>кВ</w:t>
            </w:r>
            <w:proofErr w:type="spellEnd"/>
          </w:p>
        </w:tc>
        <w:tc>
          <w:tcPr>
            <w:tcW w:w="187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2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 w:val="restart"/>
          </w:tcPr>
          <w:p w:rsidR="003A36F9" w:rsidRPr="007626C0" w:rsidRDefault="003A36F9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4.2</w:t>
            </w:r>
          </w:p>
        </w:tc>
        <w:tc>
          <w:tcPr>
            <w:tcW w:w="2275" w:type="dxa"/>
            <w:vMerge w:val="restart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Газоснабжение</w:t>
            </w:r>
          </w:p>
        </w:tc>
        <w:tc>
          <w:tcPr>
            <w:tcW w:w="1786" w:type="dxa"/>
            <w:vMerge w:val="restart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Газопровод</w:t>
            </w: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наименование, собственник</w:t>
            </w:r>
          </w:p>
        </w:tc>
        <w:tc>
          <w:tcPr>
            <w:tcW w:w="187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диаметр (мм)</w:t>
            </w:r>
          </w:p>
        </w:tc>
        <w:tc>
          <w:tcPr>
            <w:tcW w:w="187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давление (МПа)</w:t>
            </w:r>
          </w:p>
        </w:tc>
        <w:tc>
          <w:tcPr>
            <w:tcW w:w="187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1021" w:rsidTr="00155DFB">
        <w:trPr>
          <w:trHeight w:val="759"/>
        </w:trPr>
        <w:tc>
          <w:tcPr>
            <w:tcW w:w="724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пропускная способность</w:t>
            </w:r>
          </w:p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(куб. м в год)</w:t>
            </w:r>
          </w:p>
        </w:tc>
        <w:tc>
          <w:tcPr>
            <w:tcW w:w="187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 w:val="restart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Ближайшая точка</w:t>
            </w:r>
          </w:p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подключения</w:t>
            </w: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Наименование, собственник</w:t>
            </w:r>
          </w:p>
        </w:tc>
        <w:tc>
          <w:tcPr>
            <w:tcW w:w="187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диаметр (мм)</w:t>
            </w:r>
          </w:p>
        </w:tc>
        <w:tc>
          <w:tcPr>
            <w:tcW w:w="187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давление (МПа)</w:t>
            </w:r>
          </w:p>
        </w:tc>
        <w:tc>
          <w:tcPr>
            <w:tcW w:w="187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1021" w:rsidTr="00614F31">
        <w:trPr>
          <w:trHeight w:val="759"/>
        </w:trPr>
        <w:tc>
          <w:tcPr>
            <w:tcW w:w="724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пропускная способность</w:t>
            </w:r>
          </w:p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(куб. м в год)</w:t>
            </w:r>
          </w:p>
        </w:tc>
        <w:tc>
          <w:tcPr>
            <w:tcW w:w="187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05D1" w:rsidTr="003A36F9">
        <w:tc>
          <w:tcPr>
            <w:tcW w:w="724" w:type="dxa"/>
            <w:vMerge w:val="restart"/>
          </w:tcPr>
          <w:p w:rsidR="005605D1" w:rsidRPr="007626C0" w:rsidRDefault="005605D1" w:rsidP="005605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4.3</w:t>
            </w:r>
          </w:p>
        </w:tc>
        <w:tc>
          <w:tcPr>
            <w:tcW w:w="2275" w:type="dxa"/>
            <w:vMerge w:val="restart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Водоснабжение</w:t>
            </w:r>
          </w:p>
        </w:tc>
        <w:tc>
          <w:tcPr>
            <w:tcW w:w="1786" w:type="dxa"/>
            <w:vMerge w:val="restart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Источник водоснабжения</w:t>
            </w:r>
          </w:p>
        </w:tc>
        <w:tc>
          <w:tcPr>
            <w:tcW w:w="2054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Наименование, собственник</w:t>
            </w:r>
          </w:p>
        </w:tc>
        <w:tc>
          <w:tcPr>
            <w:tcW w:w="1870" w:type="dxa"/>
          </w:tcPr>
          <w:p w:rsidR="005605D1" w:rsidRPr="007626C0" w:rsidRDefault="0033402D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Автономное</w:t>
            </w:r>
          </w:p>
        </w:tc>
        <w:tc>
          <w:tcPr>
            <w:tcW w:w="102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05D1" w:rsidTr="003A36F9">
        <w:tc>
          <w:tcPr>
            <w:tcW w:w="724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4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мощность</w:t>
            </w:r>
          </w:p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(куб. м в </w:t>
            </w:r>
            <w:proofErr w:type="spellStart"/>
            <w:r w:rsidRPr="007626C0">
              <w:rPr>
                <w:rFonts w:ascii="Times New Roman" w:hAnsi="Times New Roman" w:cs="Times New Roman"/>
                <w:szCs w:val="22"/>
              </w:rPr>
              <w:t>сут</w:t>
            </w:r>
            <w:proofErr w:type="spellEnd"/>
            <w:r w:rsidRPr="007626C0">
              <w:rPr>
                <w:rFonts w:ascii="Times New Roman" w:hAnsi="Times New Roman" w:cs="Times New Roman"/>
                <w:szCs w:val="22"/>
              </w:rPr>
              <w:t>.)</w:t>
            </w:r>
          </w:p>
        </w:tc>
        <w:tc>
          <w:tcPr>
            <w:tcW w:w="187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05D1" w:rsidTr="00481021">
        <w:trPr>
          <w:trHeight w:val="349"/>
        </w:trPr>
        <w:tc>
          <w:tcPr>
            <w:tcW w:w="724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качество воды</w:t>
            </w:r>
          </w:p>
        </w:tc>
        <w:tc>
          <w:tcPr>
            <w:tcW w:w="187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05D1" w:rsidTr="003A36F9">
        <w:tc>
          <w:tcPr>
            <w:tcW w:w="724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 w:val="restart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Ближайшая точка</w:t>
            </w:r>
          </w:p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подключения</w:t>
            </w:r>
          </w:p>
        </w:tc>
        <w:tc>
          <w:tcPr>
            <w:tcW w:w="2054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мощность</w:t>
            </w:r>
          </w:p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(куб. м в </w:t>
            </w:r>
            <w:proofErr w:type="spellStart"/>
            <w:r w:rsidRPr="007626C0">
              <w:rPr>
                <w:rFonts w:ascii="Times New Roman" w:hAnsi="Times New Roman" w:cs="Times New Roman"/>
                <w:szCs w:val="22"/>
              </w:rPr>
              <w:t>сут</w:t>
            </w:r>
            <w:proofErr w:type="spellEnd"/>
            <w:r w:rsidRPr="007626C0">
              <w:rPr>
                <w:rFonts w:ascii="Times New Roman" w:hAnsi="Times New Roman" w:cs="Times New Roman"/>
                <w:szCs w:val="22"/>
              </w:rPr>
              <w:t>.)</w:t>
            </w:r>
          </w:p>
        </w:tc>
        <w:tc>
          <w:tcPr>
            <w:tcW w:w="187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05D1" w:rsidTr="00481021">
        <w:trPr>
          <w:trHeight w:val="481"/>
        </w:trPr>
        <w:tc>
          <w:tcPr>
            <w:tcW w:w="724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диаметр (мм)</w:t>
            </w:r>
          </w:p>
        </w:tc>
        <w:tc>
          <w:tcPr>
            <w:tcW w:w="187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 w:val="restart"/>
          </w:tcPr>
          <w:p w:rsidR="003A36F9" w:rsidRPr="007626C0" w:rsidRDefault="003A36F9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4.4</w:t>
            </w:r>
          </w:p>
        </w:tc>
        <w:tc>
          <w:tcPr>
            <w:tcW w:w="2275" w:type="dxa"/>
            <w:vMerge w:val="restart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Канализация</w:t>
            </w:r>
          </w:p>
        </w:tc>
        <w:tc>
          <w:tcPr>
            <w:tcW w:w="1786" w:type="dxa"/>
            <w:vMerge w:val="restart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Тип</w:t>
            </w:r>
          </w:p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сооружений</w:t>
            </w: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Наименование, собственник</w:t>
            </w:r>
          </w:p>
        </w:tc>
        <w:tc>
          <w:tcPr>
            <w:tcW w:w="1870" w:type="dxa"/>
          </w:tcPr>
          <w:p w:rsidR="003A36F9" w:rsidRPr="007626C0" w:rsidRDefault="005605D1" w:rsidP="00881F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Локальные очистные сооружения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1021" w:rsidTr="00AF630B">
        <w:trPr>
          <w:trHeight w:val="720"/>
        </w:trPr>
        <w:tc>
          <w:tcPr>
            <w:tcW w:w="724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мощность</w:t>
            </w:r>
          </w:p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(куб. м в </w:t>
            </w:r>
            <w:proofErr w:type="spellStart"/>
            <w:r w:rsidRPr="007626C0">
              <w:rPr>
                <w:rFonts w:ascii="Times New Roman" w:hAnsi="Times New Roman" w:cs="Times New Roman"/>
                <w:szCs w:val="22"/>
              </w:rPr>
              <w:t>сут</w:t>
            </w:r>
            <w:proofErr w:type="spellEnd"/>
            <w:r w:rsidRPr="007626C0">
              <w:rPr>
                <w:rFonts w:ascii="Times New Roman" w:hAnsi="Times New Roman" w:cs="Times New Roman"/>
                <w:szCs w:val="22"/>
              </w:rPr>
              <w:t>.)</w:t>
            </w:r>
          </w:p>
        </w:tc>
        <w:tc>
          <w:tcPr>
            <w:tcW w:w="1870" w:type="dxa"/>
          </w:tcPr>
          <w:p w:rsidR="00481021" w:rsidRPr="007626C0" w:rsidRDefault="005605D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 w:val="restart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Ближайшая точка</w:t>
            </w:r>
          </w:p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подключения</w:t>
            </w: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мощность</w:t>
            </w:r>
          </w:p>
          <w:p w:rsidR="003A36F9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(куб. м в </w:t>
            </w:r>
            <w:proofErr w:type="spellStart"/>
            <w:r w:rsidRPr="007626C0">
              <w:rPr>
                <w:rFonts w:ascii="Times New Roman" w:hAnsi="Times New Roman" w:cs="Times New Roman"/>
                <w:szCs w:val="22"/>
              </w:rPr>
              <w:t>сут</w:t>
            </w:r>
            <w:proofErr w:type="spellEnd"/>
            <w:r w:rsidRPr="007626C0">
              <w:rPr>
                <w:rFonts w:ascii="Times New Roman" w:hAnsi="Times New Roman" w:cs="Times New Roman"/>
                <w:szCs w:val="22"/>
              </w:rPr>
              <w:t>.)</w:t>
            </w:r>
          </w:p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0" w:type="dxa"/>
          </w:tcPr>
          <w:p w:rsidR="003A36F9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1021" w:rsidTr="00481021">
        <w:trPr>
          <w:trHeight w:val="357"/>
        </w:trPr>
        <w:tc>
          <w:tcPr>
            <w:tcW w:w="724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диаметр (мм)</w:t>
            </w:r>
          </w:p>
        </w:tc>
        <w:tc>
          <w:tcPr>
            <w:tcW w:w="1870" w:type="dxa"/>
          </w:tcPr>
          <w:p w:rsidR="00481021" w:rsidRPr="007626C0" w:rsidRDefault="005605D1" w:rsidP="00881F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 w:val="restart"/>
          </w:tcPr>
          <w:p w:rsidR="003A36F9" w:rsidRPr="007626C0" w:rsidRDefault="003A36F9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lastRenderedPageBreak/>
              <w:t>4.5</w:t>
            </w:r>
          </w:p>
        </w:tc>
        <w:tc>
          <w:tcPr>
            <w:tcW w:w="2275" w:type="dxa"/>
            <w:vMerge w:val="restart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Телефонизация/ интернет</w:t>
            </w:r>
          </w:p>
        </w:tc>
        <w:tc>
          <w:tcPr>
            <w:tcW w:w="1786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Центральная сеть</w:t>
            </w: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расстояние (м)</w:t>
            </w:r>
          </w:p>
        </w:tc>
        <w:tc>
          <w:tcPr>
            <w:tcW w:w="1870" w:type="dxa"/>
          </w:tcPr>
          <w:p w:rsidR="003A36F9" w:rsidRPr="007626C0" w:rsidRDefault="00482F4C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Мобильная связь</w:t>
            </w: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расстояние (м)</w:t>
            </w:r>
          </w:p>
        </w:tc>
        <w:tc>
          <w:tcPr>
            <w:tcW w:w="1870" w:type="dxa"/>
          </w:tcPr>
          <w:p w:rsidR="003A36F9" w:rsidRPr="007626C0" w:rsidRDefault="00482F4C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 w:val="restart"/>
          </w:tcPr>
          <w:p w:rsidR="003A36F9" w:rsidRPr="007626C0" w:rsidRDefault="003A36F9" w:rsidP="00EB27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05" w:type="dxa"/>
            <w:gridSpan w:val="5"/>
          </w:tcPr>
          <w:p w:rsidR="003A36F9" w:rsidRPr="007626C0" w:rsidRDefault="003A36F9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  <w:gridSpan w:val="2"/>
          </w:tcPr>
          <w:p w:rsidR="003A36F9" w:rsidRPr="007626C0" w:rsidRDefault="003A36F9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Удаленность от</w:t>
            </w: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Название</w:t>
            </w:r>
          </w:p>
        </w:tc>
        <w:tc>
          <w:tcPr>
            <w:tcW w:w="2890" w:type="dxa"/>
            <w:gridSpan w:val="2"/>
          </w:tcPr>
          <w:p w:rsidR="003A36F9" w:rsidRPr="007626C0" w:rsidRDefault="003A36F9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Расстояние (км)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административного центра муниципального образования</w:t>
            </w:r>
          </w:p>
        </w:tc>
        <w:tc>
          <w:tcPr>
            <w:tcW w:w="2054" w:type="dxa"/>
          </w:tcPr>
          <w:p w:rsidR="00881F35" w:rsidRPr="001E0D06" w:rsidRDefault="00881F3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г. Туапсе</w:t>
            </w:r>
          </w:p>
        </w:tc>
        <w:tc>
          <w:tcPr>
            <w:tcW w:w="2890" w:type="dxa"/>
            <w:gridSpan w:val="2"/>
          </w:tcPr>
          <w:p w:rsidR="00881F35" w:rsidRPr="001E0D06" w:rsidRDefault="0033402D" w:rsidP="00FD25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ближайшего населенного пункта</w:t>
            </w:r>
          </w:p>
        </w:tc>
        <w:tc>
          <w:tcPr>
            <w:tcW w:w="2054" w:type="dxa"/>
          </w:tcPr>
          <w:p w:rsidR="00881F35" w:rsidRPr="001E0D06" w:rsidRDefault="00881F35" w:rsidP="00334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33402D">
              <w:rPr>
                <w:rFonts w:ascii="Times New Roman" w:hAnsi="Times New Roman" w:cs="Times New Roman"/>
                <w:sz w:val="24"/>
                <w:szCs w:val="24"/>
              </w:rPr>
              <w:t>Шаумян</w:t>
            </w:r>
          </w:p>
        </w:tc>
        <w:tc>
          <w:tcPr>
            <w:tcW w:w="2890" w:type="dxa"/>
            <w:gridSpan w:val="2"/>
          </w:tcPr>
          <w:p w:rsidR="00881F35" w:rsidRPr="001E0D06" w:rsidRDefault="0033402D" w:rsidP="00FD25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города Краснодара</w:t>
            </w:r>
          </w:p>
        </w:tc>
        <w:tc>
          <w:tcPr>
            <w:tcW w:w="2054" w:type="dxa"/>
          </w:tcPr>
          <w:p w:rsidR="00881F35" w:rsidRPr="001E0D06" w:rsidRDefault="00881F3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2890" w:type="dxa"/>
            <w:gridSpan w:val="2"/>
          </w:tcPr>
          <w:p w:rsidR="00881F35" w:rsidRPr="001E0D06" w:rsidRDefault="00881F35" w:rsidP="00334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40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автодороги (федерального, краевого, местного значения)</w:t>
            </w:r>
          </w:p>
        </w:tc>
        <w:tc>
          <w:tcPr>
            <w:tcW w:w="2054" w:type="dxa"/>
          </w:tcPr>
          <w:p w:rsidR="00881F35" w:rsidRPr="001E0D06" w:rsidRDefault="00C959BE" w:rsidP="009B0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81F35" w:rsidRPr="001E0D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0D57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890" w:type="dxa"/>
            <w:gridSpan w:val="2"/>
          </w:tcPr>
          <w:p w:rsidR="00881F35" w:rsidRPr="001E0D06" w:rsidRDefault="00881F35" w:rsidP="00334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0D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4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5.5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ближайшей железнодорожной станции</w:t>
            </w:r>
          </w:p>
        </w:tc>
        <w:tc>
          <w:tcPr>
            <w:tcW w:w="2054" w:type="dxa"/>
          </w:tcPr>
          <w:p w:rsidR="00881F35" w:rsidRPr="001E0D06" w:rsidRDefault="00881F35" w:rsidP="009B0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33402D">
              <w:rPr>
                <w:rFonts w:ascii="Times New Roman" w:hAnsi="Times New Roman" w:cs="Times New Roman"/>
                <w:sz w:val="24"/>
                <w:szCs w:val="24"/>
              </w:rPr>
              <w:t>Шаумян</w:t>
            </w:r>
          </w:p>
        </w:tc>
        <w:tc>
          <w:tcPr>
            <w:tcW w:w="2890" w:type="dxa"/>
            <w:gridSpan w:val="2"/>
          </w:tcPr>
          <w:p w:rsidR="00881F35" w:rsidRPr="001E0D06" w:rsidRDefault="0033402D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5.6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ближайших железнодорожных путей</w:t>
            </w:r>
          </w:p>
        </w:tc>
        <w:tc>
          <w:tcPr>
            <w:tcW w:w="2054" w:type="dxa"/>
          </w:tcPr>
          <w:p w:rsidR="00881F35" w:rsidRPr="001E0D06" w:rsidRDefault="00881F3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33402D">
              <w:rPr>
                <w:rFonts w:ascii="Times New Roman" w:hAnsi="Times New Roman" w:cs="Times New Roman"/>
                <w:sz w:val="24"/>
                <w:szCs w:val="24"/>
              </w:rPr>
              <w:t>Шаумян</w:t>
            </w:r>
          </w:p>
        </w:tc>
        <w:tc>
          <w:tcPr>
            <w:tcW w:w="2890" w:type="dxa"/>
            <w:gridSpan w:val="2"/>
          </w:tcPr>
          <w:p w:rsidR="00881F35" w:rsidRPr="001E0D06" w:rsidRDefault="0033402D" w:rsidP="00FD25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5.7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аэропорта</w:t>
            </w:r>
          </w:p>
        </w:tc>
        <w:tc>
          <w:tcPr>
            <w:tcW w:w="2054" w:type="dxa"/>
          </w:tcPr>
          <w:p w:rsidR="00881F35" w:rsidRPr="001E0D06" w:rsidRDefault="00FD258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2890" w:type="dxa"/>
            <w:gridSpan w:val="2"/>
          </w:tcPr>
          <w:p w:rsidR="00881F35" w:rsidRPr="001E0D06" w:rsidRDefault="00881F35" w:rsidP="003340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40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D25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5.8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морского порта</w:t>
            </w:r>
          </w:p>
        </w:tc>
        <w:tc>
          <w:tcPr>
            <w:tcW w:w="2054" w:type="dxa"/>
          </w:tcPr>
          <w:p w:rsidR="00881F35" w:rsidRPr="001E0D06" w:rsidRDefault="00881F3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Туапсе</w:t>
            </w:r>
          </w:p>
        </w:tc>
        <w:tc>
          <w:tcPr>
            <w:tcW w:w="2890" w:type="dxa"/>
            <w:gridSpan w:val="2"/>
          </w:tcPr>
          <w:p w:rsidR="00881F35" w:rsidRPr="001E0D06" w:rsidRDefault="00FD258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34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961E0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005" w:type="dxa"/>
            <w:gridSpan w:val="5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Дополнительная информация о земельном участке</w:t>
            </w:r>
          </w:p>
        </w:tc>
      </w:tr>
      <w:tr w:rsidR="008961E0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6.1</w:t>
            </w:r>
          </w:p>
        </w:tc>
        <w:tc>
          <w:tcPr>
            <w:tcW w:w="2275" w:type="dxa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Особые условия</w:t>
            </w:r>
          </w:p>
        </w:tc>
        <w:tc>
          <w:tcPr>
            <w:tcW w:w="6730" w:type="dxa"/>
            <w:gridSpan w:val="4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961E0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6.2</w:t>
            </w:r>
          </w:p>
        </w:tc>
        <w:tc>
          <w:tcPr>
            <w:tcW w:w="2275" w:type="dxa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Стоимость приобретения права аренды</w:t>
            </w:r>
          </w:p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(собственности), млн. руб.</w:t>
            </w:r>
          </w:p>
        </w:tc>
        <w:tc>
          <w:tcPr>
            <w:tcW w:w="6730" w:type="dxa"/>
            <w:gridSpan w:val="4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961E0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6.3</w:t>
            </w:r>
          </w:p>
        </w:tc>
        <w:tc>
          <w:tcPr>
            <w:tcW w:w="2275" w:type="dxa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Координаты (долгота, широта)</w:t>
            </w:r>
          </w:p>
        </w:tc>
        <w:tc>
          <w:tcPr>
            <w:tcW w:w="6730" w:type="dxa"/>
            <w:gridSpan w:val="4"/>
          </w:tcPr>
          <w:p w:rsidR="005B0DB5" w:rsidRPr="007626C0" w:rsidRDefault="005B0DB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B0DB5">
              <w:rPr>
                <w:rFonts w:ascii="Times New Roman" w:hAnsi="Times New Roman" w:cs="Times New Roman"/>
                <w:szCs w:val="22"/>
              </w:rPr>
              <w:t>44.329101, 39.290899</w:t>
            </w:r>
          </w:p>
        </w:tc>
      </w:tr>
      <w:tr w:rsidR="008961E0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6.4</w:t>
            </w:r>
          </w:p>
        </w:tc>
        <w:tc>
          <w:tcPr>
            <w:tcW w:w="2275" w:type="dxa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Примечания</w:t>
            </w:r>
          </w:p>
        </w:tc>
        <w:tc>
          <w:tcPr>
            <w:tcW w:w="6730" w:type="dxa"/>
            <w:gridSpan w:val="4"/>
          </w:tcPr>
          <w:p w:rsidR="008961E0" w:rsidRPr="007626C0" w:rsidRDefault="007626C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961E0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005" w:type="dxa"/>
            <w:gridSpan w:val="5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Контактные данные</w:t>
            </w:r>
          </w:p>
        </w:tc>
      </w:tr>
      <w:tr w:rsidR="008961E0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7.1</w:t>
            </w:r>
          </w:p>
        </w:tc>
        <w:tc>
          <w:tcPr>
            <w:tcW w:w="2275" w:type="dxa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Данные об инициаторе проекта (в случае наличия указывается информация о юридическом/физическом лице):</w:t>
            </w:r>
          </w:p>
        </w:tc>
        <w:tc>
          <w:tcPr>
            <w:tcW w:w="6730" w:type="dxa"/>
            <w:gridSpan w:val="4"/>
          </w:tcPr>
          <w:p w:rsidR="008961E0" w:rsidRPr="007626C0" w:rsidRDefault="007626C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961E0" w:rsidRPr="00291C68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7.2</w:t>
            </w:r>
          </w:p>
        </w:tc>
        <w:tc>
          <w:tcPr>
            <w:tcW w:w="2275" w:type="dxa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Данные о заявителе (органа исполнительной власти края/органа местного </w:t>
            </w:r>
            <w:r w:rsidRPr="007626C0">
              <w:rPr>
                <w:rFonts w:ascii="Times New Roman" w:hAnsi="Times New Roman" w:cs="Times New Roman"/>
                <w:szCs w:val="22"/>
              </w:rPr>
              <w:lastRenderedPageBreak/>
              <w:t>самоуправления)</w:t>
            </w:r>
          </w:p>
        </w:tc>
        <w:tc>
          <w:tcPr>
            <w:tcW w:w="6730" w:type="dxa"/>
            <w:gridSpan w:val="4"/>
          </w:tcPr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lastRenderedPageBreak/>
              <w:t>Администрация муниципального образования Туапсинский район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Юридический адрес: 352800, Краснодарский край Туапсинский район, с. </w:t>
            </w:r>
            <w:proofErr w:type="spellStart"/>
            <w:r w:rsidRPr="007626C0">
              <w:rPr>
                <w:rFonts w:ascii="Times New Roman" w:hAnsi="Times New Roman" w:cs="Times New Roman"/>
                <w:szCs w:val="22"/>
              </w:rPr>
              <w:t>Кроянское</w:t>
            </w:r>
            <w:proofErr w:type="spellEnd"/>
            <w:r w:rsidRPr="007626C0">
              <w:rPr>
                <w:rFonts w:ascii="Times New Roman" w:hAnsi="Times New Roman" w:cs="Times New Roman"/>
                <w:szCs w:val="22"/>
              </w:rPr>
              <w:t>, ул. Камо, д. 1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Фактический адрес: 352800, Краснодарский край Туапсинский район, г. Туапсе, ул. Свободы, д. 3 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lastRenderedPageBreak/>
              <w:t xml:space="preserve">www.tuapseregion.ru 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Телефон: (86167) 2-31-11  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факс: (86167) 2-31-13 </w:t>
            </w:r>
          </w:p>
          <w:p w:rsidR="007626C0" w:rsidRPr="00C959BE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959BE">
              <w:rPr>
                <w:rFonts w:ascii="Times New Roman" w:hAnsi="Times New Roman" w:cs="Times New Roman"/>
                <w:szCs w:val="22"/>
                <w:lang w:val="en-US"/>
              </w:rPr>
              <w:t xml:space="preserve">e-mail: </w:t>
            </w:r>
            <w:hyperlink r:id="rId6" w:history="1">
              <w:r w:rsidRPr="00C959BE">
                <w:rPr>
                  <w:rFonts w:ascii="Times New Roman" w:hAnsi="Times New Roman" w:cs="Times New Roman"/>
                  <w:szCs w:val="22"/>
                  <w:lang w:val="en-US"/>
                </w:rPr>
                <w:t>tuapse@mo.krasnodar.ru</w:t>
              </w:r>
            </w:hyperlink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Ответственный исполнитель: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Крят Алексей Васильевич – начальник отдела инвестиционной политики</w:t>
            </w:r>
            <w:r w:rsidR="00481021">
              <w:rPr>
                <w:rFonts w:ascii="Times New Roman" w:hAnsi="Times New Roman" w:cs="Times New Roman"/>
                <w:szCs w:val="22"/>
              </w:rPr>
              <w:t xml:space="preserve"> и проектного управления</w:t>
            </w:r>
            <w:r w:rsidRPr="007626C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626C0">
              <w:rPr>
                <w:rFonts w:ascii="Times New Roman" w:hAnsi="Times New Roman" w:cs="Times New Roman"/>
                <w:szCs w:val="22"/>
              </w:rPr>
              <w:t>управления</w:t>
            </w:r>
            <w:proofErr w:type="spellEnd"/>
            <w:r w:rsidRPr="007626C0">
              <w:rPr>
                <w:rFonts w:ascii="Times New Roman" w:hAnsi="Times New Roman" w:cs="Times New Roman"/>
                <w:szCs w:val="22"/>
              </w:rPr>
              <w:t xml:space="preserve"> экономического развития 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Телефон: (86167) 2-53-58</w:t>
            </w:r>
          </w:p>
          <w:p w:rsidR="008961E0" w:rsidRPr="00C959BE" w:rsidRDefault="007626C0" w:rsidP="00291C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C959BE">
              <w:rPr>
                <w:rFonts w:ascii="Times New Roman" w:hAnsi="Times New Roman" w:cs="Times New Roman"/>
                <w:szCs w:val="22"/>
              </w:rPr>
              <w:t>-</w:t>
            </w:r>
            <w:r w:rsidRPr="007626C0">
              <w:rPr>
                <w:rFonts w:ascii="Times New Roman" w:hAnsi="Times New Roman" w:cs="Times New Roman"/>
                <w:szCs w:val="22"/>
                <w:lang w:val="en-US"/>
              </w:rPr>
              <w:t>mail</w:t>
            </w:r>
            <w:r w:rsidRPr="00C959BE">
              <w:rPr>
                <w:rFonts w:ascii="Times New Roman" w:hAnsi="Times New Roman" w:cs="Times New Roman"/>
                <w:szCs w:val="22"/>
              </w:rPr>
              <w:t xml:space="preserve">: </w:t>
            </w:r>
            <w:proofErr w:type="spellStart"/>
            <w:r w:rsidR="00291C68">
              <w:rPr>
                <w:rFonts w:ascii="Times New Roman" w:hAnsi="Times New Roman" w:cs="Times New Roman"/>
                <w:szCs w:val="22"/>
                <w:lang w:val="en-US"/>
              </w:rPr>
              <w:t>Kryat</w:t>
            </w:r>
            <w:proofErr w:type="spellEnd"/>
            <w:r w:rsidR="00291C68" w:rsidRPr="00C959BE">
              <w:rPr>
                <w:rFonts w:ascii="Times New Roman" w:hAnsi="Times New Roman" w:cs="Times New Roman"/>
                <w:szCs w:val="22"/>
              </w:rPr>
              <w:t>.</w:t>
            </w:r>
            <w:r w:rsidR="00291C6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  <w:r w:rsidRPr="00C959BE">
              <w:rPr>
                <w:rFonts w:ascii="Times New Roman" w:hAnsi="Times New Roman" w:cs="Times New Roman"/>
                <w:szCs w:val="22"/>
              </w:rPr>
              <w:t>@</w:t>
            </w:r>
            <w:proofErr w:type="spellStart"/>
            <w:r w:rsidRPr="007626C0">
              <w:rPr>
                <w:rFonts w:ascii="Times New Roman" w:hAnsi="Times New Roman" w:cs="Times New Roman"/>
                <w:szCs w:val="22"/>
                <w:lang w:val="en-US"/>
              </w:rPr>
              <w:t>tuapseregion</w:t>
            </w:r>
            <w:proofErr w:type="spellEnd"/>
            <w:r w:rsidRPr="00C959BE">
              <w:rPr>
                <w:rFonts w:ascii="Times New Roman" w:hAnsi="Times New Roman" w:cs="Times New Roman"/>
                <w:szCs w:val="22"/>
              </w:rPr>
              <w:t>.</w:t>
            </w:r>
            <w:proofErr w:type="spellStart"/>
            <w:r w:rsidRPr="007626C0">
              <w:rPr>
                <w:rFonts w:ascii="Times New Roman" w:hAnsi="Times New Roman" w:cs="Times New Roman"/>
                <w:szCs w:val="22"/>
                <w:lang w:val="en-US"/>
              </w:rPr>
              <w:t>ru</w:t>
            </w:r>
            <w:proofErr w:type="spellEnd"/>
          </w:p>
        </w:tc>
      </w:tr>
    </w:tbl>
    <w:p w:rsidR="000A295F" w:rsidRPr="00C959BE" w:rsidRDefault="000A295F" w:rsidP="000A29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Pr="00C959BE" w:rsidRDefault="007626C0" w:rsidP="000A29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021" w:rsidRPr="00481021" w:rsidRDefault="00510811" w:rsidP="0048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481021" w:rsidRPr="00481021">
        <w:rPr>
          <w:rFonts w:ascii="Times New Roman" w:hAnsi="Times New Roman" w:cs="Times New Roman"/>
          <w:sz w:val="28"/>
          <w:szCs w:val="28"/>
        </w:rPr>
        <w:t>аместитель главы</w:t>
      </w:r>
    </w:p>
    <w:p w:rsidR="00481021" w:rsidRPr="00481021" w:rsidRDefault="00481021" w:rsidP="0048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02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481021" w:rsidRPr="00481021" w:rsidRDefault="00481021" w:rsidP="0048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021">
        <w:rPr>
          <w:rFonts w:ascii="Times New Roman" w:hAnsi="Times New Roman" w:cs="Times New Roman"/>
          <w:sz w:val="28"/>
          <w:szCs w:val="28"/>
        </w:rPr>
        <w:t xml:space="preserve">образования Туапсинский район                            </w:t>
      </w:r>
      <w:r w:rsidRPr="00481021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10811">
        <w:rPr>
          <w:rFonts w:ascii="Times New Roman" w:hAnsi="Times New Roman" w:cs="Times New Roman"/>
          <w:sz w:val="28"/>
          <w:szCs w:val="28"/>
        </w:rPr>
        <w:t>О.Е. Кулешова</w:t>
      </w:r>
    </w:p>
    <w:p w:rsidR="00481021" w:rsidRDefault="00481021" w:rsidP="00481021">
      <w:pPr>
        <w:rPr>
          <w:sz w:val="26"/>
          <w:szCs w:val="26"/>
        </w:rPr>
      </w:pPr>
    </w:p>
    <w:p w:rsidR="007626C0" w:rsidRDefault="007626C0" w:rsidP="007626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F77" w:rsidRDefault="00757F77" w:rsidP="007626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F77" w:rsidRDefault="00757F77" w:rsidP="007626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26C0" w:rsidRDefault="007626C0" w:rsidP="007626C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626C0" w:rsidRDefault="007626C0" w:rsidP="007626C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578F" w:rsidRDefault="00D4578F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578F" w:rsidRDefault="00D4578F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81021" w:rsidRDefault="00481021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2FEC" w:rsidRDefault="00272FEC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2FEC" w:rsidRDefault="00272FEC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2FEC" w:rsidRDefault="00272FEC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72FEC" w:rsidRDefault="00272FEC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1021" w:rsidRDefault="00481021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1021" w:rsidRDefault="00481021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1021" w:rsidRPr="001D7E66" w:rsidRDefault="00481021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1021" w:rsidRPr="00481021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E6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626C0" w:rsidRPr="00272FEC" w:rsidRDefault="007626C0" w:rsidP="007626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2FEC">
        <w:rPr>
          <w:rFonts w:ascii="Times New Roman" w:hAnsi="Times New Roman"/>
          <w:sz w:val="24"/>
          <w:szCs w:val="24"/>
        </w:rPr>
        <w:t>Алексей Васильевич Крят</w:t>
      </w:r>
    </w:p>
    <w:p w:rsidR="007626C0" w:rsidRPr="00272FEC" w:rsidRDefault="007626C0" w:rsidP="00481021">
      <w:pPr>
        <w:spacing w:after="0" w:line="240" w:lineRule="auto"/>
        <w:rPr>
          <w:sz w:val="24"/>
          <w:szCs w:val="24"/>
        </w:rPr>
      </w:pPr>
      <w:r w:rsidRPr="00272FEC">
        <w:rPr>
          <w:rFonts w:ascii="Times New Roman" w:hAnsi="Times New Roman"/>
          <w:sz w:val="24"/>
          <w:szCs w:val="24"/>
        </w:rPr>
        <w:t>(86167) 2-53-58</w:t>
      </w:r>
    </w:p>
    <w:sectPr w:rsidR="007626C0" w:rsidRPr="00272FEC" w:rsidSect="007F16A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419" w:rsidRDefault="005F0419" w:rsidP="007F16AF">
      <w:pPr>
        <w:spacing w:after="0" w:line="240" w:lineRule="auto"/>
      </w:pPr>
      <w:r>
        <w:separator/>
      </w:r>
    </w:p>
  </w:endnote>
  <w:endnote w:type="continuationSeparator" w:id="0">
    <w:p w:rsidR="005F0419" w:rsidRDefault="005F0419" w:rsidP="007F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419" w:rsidRDefault="005F0419" w:rsidP="007F16AF">
      <w:pPr>
        <w:spacing w:after="0" w:line="240" w:lineRule="auto"/>
      </w:pPr>
      <w:r>
        <w:separator/>
      </w:r>
    </w:p>
  </w:footnote>
  <w:footnote w:type="continuationSeparator" w:id="0">
    <w:p w:rsidR="005F0419" w:rsidRDefault="005F0419" w:rsidP="007F1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4653835"/>
      <w:docPartObj>
        <w:docPartGallery w:val="Page Numbers (Top of Page)"/>
        <w:docPartUnique/>
      </w:docPartObj>
    </w:sdtPr>
    <w:sdtEndPr/>
    <w:sdtContent>
      <w:p w:rsidR="007F16AF" w:rsidRDefault="007F16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FEC">
          <w:rPr>
            <w:noProof/>
          </w:rPr>
          <w:t>3</w:t>
        </w:r>
        <w:r>
          <w:fldChar w:fldCharType="end"/>
        </w:r>
      </w:p>
    </w:sdtContent>
  </w:sdt>
  <w:p w:rsidR="007F16AF" w:rsidRDefault="007F16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5F"/>
    <w:rsid w:val="000A295F"/>
    <w:rsid w:val="000B00AF"/>
    <w:rsid w:val="0014132A"/>
    <w:rsid w:val="00203C20"/>
    <w:rsid w:val="00247FC3"/>
    <w:rsid w:val="0026749F"/>
    <w:rsid w:val="00272FEC"/>
    <w:rsid w:val="00291C68"/>
    <w:rsid w:val="00307BF1"/>
    <w:rsid w:val="0033402D"/>
    <w:rsid w:val="00383032"/>
    <w:rsid w:val="003A36F9"/>
    <w:rsid w:val="003B1060"/>
    <w:rsid w:val="00481021"/>
    <w:rsid w:val="00482F4C"/>
    <w:rsid w:val="0049621D"/>
    <w:rsid w:val="004A47CD"/>
    <w:rsid w:val="00510811"/>
    <w:rsid w:val="00551437"/>
    <w:rsid w:val="005605D1"/>
    <w:rsid w:val="005B0DB5"/>
    <w:rsid w:val="005F0419"/>
    <w:rsid w:val="006642B1"/>
    <w:rsid w:val="006741F7"/>
    <w:rsid w:val="00720DC0"/>
    <w:rsid w:val="00757F77"/>
    <w:rsid w:val="007626C0"/>
    <w:rsid w:val="00765504"/>
    <w:rsid w:val="007F16AF"/>
    <w:rsid w:val="00881F35"/>
    <w:rsid w:val="00885AE2"/>
    <w:rsid w:val="008961E0"/>
    <w:rsid w:val="0094075D"/>
    <w:rsid w:val="00986D52"/>
    <w:rsid w:val="009B0D57"/>
    <w:rsid w:val="00A318F1"/>
    <w:rsid w:val="00B658B9"/>
    <w:rsid w:val="00BD513D"/>
    <w:rsid w:val="00C43518"/>
    <w:rsid w:val="00C959BE"/>
    <w:rsid w:val="00CF565C"/>
    <w:rsid w:val="00D4578F"/>
    <w:rsid w:val="00D7658D"/>
    <w:rsid w:val="00D97959"/>
    <w:rsid w:val="00F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0F04"/>
  <w15:docId w15:val="{9DF9F783-E508-4B4E-AA69-DFE5AE07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29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2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thisnameobj">
    <w:name w:val="thisnameobj"/>
    <w:basedOn w:val="a0"/>
    <w:rsid w:val="003A36F9"/>
  </w:style>
  <w:style w:type="paragraph" w:styleId="a3">
    <w:name w:val="header"/>
    <w:basedOn w:val="a"/>
    <w:link w:val="a4"/>
    <w:uiPriority w:val="99"/>
    <w:unhideWhenUsed/>
    <w:rsid w:val="007F1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6AF"/>
  </w:style>
  <w:style w:type="paragraph" w:styleId="a5">
    <w:name w:val="footer"/>
    <w:basedOn w:val="a"/>
    <w:link w:val="a6"/>
    <w:uiPriority w:val="99"/>
    <w:unhideWhenUsed/>
    <w:rsid w:val="007F1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6AF"/>
  </w:style>
  <w:style w:type="paragraph" w:styleId="a7">
    <w:name w:val="Balloon Text"/>
    <w:basedOn w:val="a"/>
    <w:link w:val="a8"/>
    <w:uiPriority w:val="99"/>
    <w:semiHidden/>
    <w:unhideWhenUsed/>
    <w:rsid w:val="0020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apse@mo.krasnoda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Крят</dc:creator>
  <cp:lastModifiedBy>Алексей Крят</cp:lastModifiedBy>
  <cp:revision>3</cp:revision>
  <cp:lastPrinted>2024-12-27T08:31:00Z</cp:lastPrinted>
  <dcterms:created xsi:type="dcterms:W3CDTF">2024-12-27T08:32:00Z</dcterms:created>
  <dcterms:modified xsi:type="dcterms:W3CDTF">2024-12-27T09:01:00Z</dcterms:modified>
</cp:coreProperties>
</file>