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885AE2" w:rsidRDefault="00885AE2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Промышленная площадка (браунфилд)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Промышленность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CF565C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с. </w:t>
            </w:r>
            <w:r w:rsidR="00885AE2">
              <w:rPr>
                <w:rFonts w:ascii="Times New Roman" w:hAnsi="Times New Roman" w:cs="Times New Roman"/>
                <w:szCs w:val="22"/>
              </w:rPr>
              <w:t>Кривенковское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23:33:1202010:10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12 407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Земли промышленности, энергетики, 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0A295F" w:rsidRPr="00885AE2" w:rsidRDefault="00885AE2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Эксплуатация цеха по обработке камня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 используется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Георгиевского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утвержденный Решением Совета муниципального образования Туапсинский район от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0A295F" w:rsidRPr="00765504" w:rsidRDefault="00885AE2" w:rsidP="00EB2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Жеков Руслан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A295F" w:rsidTr="003A36F9">
        <w:tc>
          <w:tcPr>
            <w:tcW w:w="724" w:type="dxa"/>
            <w:vMerge w:val="restart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0A295F" w:rsidTr="003A36F9">
        <w:tc>
          <w:tcPr>
            <w:tcW w:w="724" w:type="dxa"/>
            <w:vMerge/>
          </w:tcPr>
          <w:p w:rsidR="000A295F" w:rsidRPr="007626C0" w:rsidRDefault="000A295F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65504" w:rsidTr="003A36F9">
        <w:tc>
          <w:tcPr>
            <w:tcW w:w="724" w:type="dxa"/>
            <w:vMerge w:val="restart"/>
          </w:tcPr>
          <w:p w:rsidR="00765504" w:rsidRPr="007626C0" w:rsidRDefault="00765504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75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Тяговая подстанция Кривенковская (ЭЧЭ-409)</w:t>
            </w:r>
            <w:r w:rsidR="00765504"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5504" w:rsidRPr="001E0D06" w:rsidRDefault="00885AE2" w:rsidP="00885AE2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АО «</w:t>
            </w:r>
            <w:r>
              <w:rPr>
                <w:rFonts w:ascii="Times New Roman" w:hAnsi="Times New Roman" w:cs="Times New Roman"/>
                <w:szCs w:val="22"/>
              </w:rPr>
              <w:t>РЖД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622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481021" w:rsidRPr="007626C0" w:rsidRDefault="00885AE2" w:rsidP="00950D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774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напряжение в сети, кВ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155DFB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614F31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 w:val="restart"/>
          </w:tcPr>
          <w:p w:rsidR="005605D1" w:rsidRPr="007626C0" w:rsidRDefault="005605D1" w:rsidP="005605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349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481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AF630B">
        <w:trPr>
          <w:trHeight w:val="720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</w:tc>
        <w:tc>
          <w:tcPr>
            <w:tcW w:w="1870" w:type="dxa"/>
          </w:tcPr>
          <w:p w:rsidR="00481021" w:rsidRPr="007626C0" w:rsidRDefault="005605D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A36F9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сут.)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357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9B0D57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881F35" w:rsidRPr="001E0D06" w:rsidRDefault="00C959BE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881F35" w:rsidRPr="001E0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Кривенковская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Кривенковская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FD2585" w:rsidRPr="007626C0" w:rsidRDefault="00FD258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D2585">
              <w:rPr>
                <w:rFonts w:ascii="Times New Roman" w:hAnsi="Times New Roman" w:cs="Times New Roman"/>
                <w:szCs w:val="22"/>
              </w:rPr>
              <w:t>44.200219, 39.242286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об инициаторе проекта (в случае наличия указывается информация о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юридическом/физическом лице):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8961E0" w:rsidRPr="00291C68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 заявителе (органа исполнительной власти края/органа местного самоуправления)</w:t>
            </w:r>
          </w:p>
        </w:tc>
        <w:tc>
          <w:tcPr>
            <w:tcW w:w="6730" w:type="dxa"/>
            <w:gridSpan w:val="4"/>
          </w:tcPr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Юридический адрес: 352800, Краснодарский край Туапсинский район, с. Кроянское, ул. Камо, д. 1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Фактический адрес: 352800, Краснодарский край Туапсинский район, г. Туапсе, ул. Свободы, д. 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7626C0" w:rsidRPr="00C959BE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C959BE">
              <w:rPr>
                <w:rFonts w:ascii="Times New Roman" w:hAnsi="Times New Roman" w:cs="Times New Roman"/>
                <w:szCs w:val="22"/>
                <w:lang w:val="en-US"/>
              </w:rPr>
              <w:t xml:space="preserve">e-mail: </w:t>
            </w:r>
            <w:hyperlink r:id="rId6" w:history="1">
              <w:r w:rsidRPr="00C959BE">
                <w:rPr>
                  <w:rFonts w:ascii="Times New Roman" w:hAnsi="Times New Roman" w:cs="Times New Roman"/>
                  <w:szCs w:val="22"/>
                  <w:lang w:val="en-US"/>
                </w:rPr>
                <w:t>tuapse@mo.krasnodar.ru</w:t>
              </w:r>
            </w:hyperlink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 w:rsidR="00481021"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управления экономического развития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8961E0" w:rsidRPr="00C959BE" w:rsidRDefault="007626C0" w:rsidP="00291C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C959BE">
              <w:rPr>
                <w:rFonts w:ascii="Times New Roman" w:hAnsi="Times New Roman" w:cs="Times New Roman"/>
                <w:szCs w:val="22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C959BE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Kryat</w:t>
            </w:r>
            <w:r w:rsidR="00291C68" w:rsidRPr="00C959BE">
              <w:rPr>
                <w:rFonts w:ascii="Times New Roman" w:hAnsi="Times New Roman" w:cs="Times New Roman"/>
                <w:szCs w:val="22"/>
              </w:rPr>
              <w:t>.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C959BE">
              <w:rPr>
                <w:rFonts w:ascii="Times New Roman" w:hAnsi="Times New Roman" w:cs="Times New Roman"/>
                <w:szCs w:val="22"/>
              </w:rPr>
              <w:t>@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r w:rsidRPr="00C959BE">
              <w:rPr>
                <w:rFonts w:ascii="Times New Roman" w:hAnsi="Times New Roman" w:cs="Times New Roman"/>
                <w:szCs w:val="22"/>
              </w:rPr>
              <w:t>.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</w:tc>
      </w:tr>
    </w:tbl>
    <w:p w:rsidR="000A295F" w:rsidRPr="00C959BE" w:rsidRDefault="000A295F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Pr="00C959BE" w:rsidRDefault="007626C0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51081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81021" w:rsidRPr="00481021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4810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0811">
        <w:rPr>
          <w:rFonts w:ascii="Times New Roman" w:hAnsi="Times New Roman" w:cs="Times New Roman"/>
          <w:sz w:val="28"/>
          <w:szCs w:val="28"/>
        </w:rPr>
        <w:t>О.Е. Кулешова</w:t>
      </w:r>
    </w:p>
    <w:p w:rsidR="00481021" w:rsidRDefault="00481021" w:rsidP="00481021">
      <w:pPr>
        <w:rPr>
          <w:sz w:val="26"/>
          <w:szCs w:val="26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1D7E66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E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6C0" w:rsidRPr="00481021" w:rsidRDefault="007626C0" w:rsidP="007626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Алексей Васильевич Крят</w:t>
      </w:r>
    </w:p>
    <w:p w:rsidR="007626C0" w:rsidRPr="00481021" w:rsidRDefault="007626C0" w:rsidP="00481021">
      <w:pPr>
        <w:spacing w:after="0" w:line="240" w:lineRule="auto"/>
        <w:rPr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(86167) 2-53-58</w:t>
      </w:r>
    </w:p>
    <w:sectPr w:rsidR="007626C0" w:rsidRPr="00481021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8B9" w:rsidRDefault="00B658B9" w:rsidP="007F16AF">
      <w:pPr>
        <w:spacing w:after="0" w:line="240" w:lineRule="auto"/>
      </w:pPr>
      <w:r>
        <w:separator/>
      </w:r>
    </w:p>
  </w:endnote>
  <w:endnote w:type="continuationSeparator" w:id="0">
    <w:p w:rsidR="00B658B9" w:rsidRDefault="00B658B9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8B9" w:rsidRDefault="00B658B9" w:rsidP="007F16AF">
      <w:pPr>
        <w:spacing w:after="0" w:line="240" w:lineRule="auto"/>
      </w:pPr>
      <w:r>
        <w:separator/>
      </w:r>
    </w:p>
  </w:footnote>
  <w:footnote w:type="continuationSeparator" w:id="0">
    <w:p w:rsidR="00B658B9" w:rsidRDefault="00B658B9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9BE">
          <w:rPr>
            <w:noProof/>
          </w:rPr>
          <w:t>2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5F"/>
    <w:rsid w:val="000A295F"/>
    <w:rsid w:val="000B00AF"/>
    <w:rsid w:val="0014132A"/>
    <w:rsid w:val="00203C20"/>
    <w:rsid w:val="00247FC3"/>
    <w:rsid w:val="0026749F"/>
    <w:rsid w:val="00291C68"/>
    <w:rsid w:val="00307BF1"/>
    <w:rsid w:val="00383032"/>
    <w:rsid w:val="003A36F9"/>
    <w:rsid w:val="003B1060"/>
    <w:rsid w:val="00481021"/>
    <w:rsid w:val="00482F4C"/>
    <w:rsid w:val="0049621D"/>
    <w:rsid w:val="004A47CD"/>
    <w:rsid w:val="00510811"/>
    <w:rsid w:val="00551437"/>
    <w:rsid w:val="005605D1"/>
    <w:rsid w:val="006642B1"/>
    <w:rsid w:val="006741F7"/>
    <w:rsid w:val="00720DC0"/>
    <w:rsid w:val="00757F77"/>
    <w:rsid w:val="007626C0"/>
    <w:rsid w:val="00765504"/>
    <w:rsid w:val="007F16AF"/>
    <w:rsid w:val="00881F35"/>
    <w:rsid w:val="00885AE2"/>
    <w:rsid w:val="008961E0"/>
    <w:rsid w:val="0094075D"/>
    <w:rsid w:val="00986D52"/>
    <w:rsid w:val="009B0D57"/>
    <w:rsid w:val="00B658B9"/>
    <w:rsid w:val="00BD513D"/>
    <w:rsid w:val="00C43518"/>
    <w:rsid w:val="00C959BE"/>
    <w:rsid w:val="00CF565C"/>
    <w:rsid w:val="00D4578F"/>
    <w:rsid w:val="00D7658D"/>
    <w:rsid w:val="00D97959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10A5B"/>
  <w15:docId w15:val="{9DF9F783-E508-4B4E-AA69-DFE5AE0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8</cp:revision>
  <cp:lastPrinted>2024-12-27T07:05:00Z</cp:lastPrinted>
  <dcterms:created xsi:type="dcterms:W3CDTF">2022-07-15T16:13:00Z</dcterms:created>
  <dcterms:modified xsi:type="dcterms:W3CDTF">2024-12-27T08:28:00Z</dcterms:modified>
</cp:coreProperties>
</file>